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Welliing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Washbush Chapter 11, Fond du Lac</w:t>
      </w: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May 2, 2023</w:t>
      </w:r>
    </w:p>
    <w:p>
      <w:pPr>
        <w:spacing w:before="0" w:after="8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a brief luncheon, the meeting was called to order by Commander Ed Wenzel at 6:30 pm. The meeting was opened with the Pledge of Allegiance followed by the draping of the POW-MIA chair and an opening prayer by Chaplain Gary Davidson. The roll call of officers was taken.</w:t>
      </w:r>
    </w:p>
    <w:p>
      <w:pPr>
        <w:spacing w:before="0" w:after="8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were no minutes from April submitted due to illness. The minutes for the April meeting will be presented to the membership for approval at the June meeting. The treasurer’s report was presented to the membership. As of 5-2-23 Chapter 11 has $13,487.15 in the treasurer.  The expenditure for the meal before the meeting was $69.99. Jim Genz made a motion to accept the treasurer’s report. There was a second to the motion made by Richard Schroeder. The treasurer’s report was accepted by a unanimous voice vote.</w:t>
      </w:r>
    </w:p>
    <w:p>
      <w:pPr>
        <w:spacing w:before="0" w:after="8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order of business was to address members of the chapter in sickness and distress.  Adjutant Paul Birschbach was missing due to serious illness.  Since he was home from the hospital, we decided that in leu of flowers, the chapter would spend $75 in gift cars to Sebastien’s Steak House. A motion was made by Jerry Eaton and a second was made by Steve Mielke to procure and deliver the gift cards. The motion was passed by a unanimous voice vote. Ron Tagliapietra was welcomed back after a lengthy medical absence.</w:t>
      </w:r>
    </w:p>
    <w:p>
      <w:pPr>
        <w:spacing w:before="0" w:after="8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old business Commander Wenzel gave an update on his participation in a conference in Madison to support veteran legislation. He was part of about 300 representatives from various veterans’ groups from across the state of Wisconsin.  They supported the effort to pass legislation for property tax relief for veterans who are rated with a 70% disability or higher. They also supported funding for a University of Wisconsin project to trace and try and locate missing or crashed military aircraft from past military conflicts.</w:t>
      </w:r>
    </w:p>
    <w:p>
      <w:pPr>
        <w:spacing w:before="0" w:after="8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Commander Wenzel will also be attending the National Convention but will be doing so on behalf of the state organization and there will be no expenses to Chapter 11.</w:t>
      </w:r>
    </w:p>
    <w:p>
      <w:pPr>
        <w:spacing w:before="0" w:after="8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vote was held to elect new officers that were nominated at a previous meeting. None of the offices were being contested. Steve Mielke made a motion to elect the list of officers as nominated. Jim Gentz made a second to the motion.  The motion passed by a unanimous voice vote. The list of new officers is attached.  The New officers will be sworn in at the June 6th meeting.</w:t>
      </w:r>
    </w:p>
    <w:p>
      <w:pPr>
        <w:spacing w:before="0" w:after="8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new business, Sara Lloren shared information on a donation drive going on at the Appleton VA. She brought a list of items that are needed to help other veterans. A motion was made by Jerry Eaton to donate eight $25 gift cards to the effort.  The motion was given a second by Steve Mielke.  The motion passed by a unanimous voice vote.  </w:t>
      </w:r>
    </w:p>
    <w:p>
      <w:pPr>
        <w:spacing w:before="0" w:after="8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Ron Tagliapietra suggested working with a local food store on a month long round up campaign as a fund raiser.  Larry Wodack volunteered to look into it.</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Sara Llorenz won the drawing and donated her winnings to the Appleton VA collection. The meeting ended with a closing ceremony and a prayer by Chaplain Davidson. Jerry Eaton made a motion to adjourn and a second was put forward by Richard Barton. Motion carried by a unanimous voice vote.  </w:t>
      </w:r>
    </w:p>
    <w:p>
      <w:pPr>
        <w:spacing w:before="0" w:after="160" w:line="259"/>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 submitted, Larry Wodack, Senior Vice Commander</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Officers</w:t>
      </w:r>
    </w:p>
    <w:p>
      <w:pPr>
        <w:spacing w:before="0" w:after="160" w:line="259"/>
        <w:ind w:right="0" w:left="0" w:firstLine="0"/>
        <w:jc w:val="center"/>
        <w:rPr>
          <w:rFonts w:ascii="Calibri" w:hAnsi="Calibri" w:cs="Calibri" w:eastAsia="Calibri"/>
          <w:b/>
          <w:color w:val="auto"/>
          <w:spacing w:val="0"/>
          <w:position w:val="0"/>
          <w:sz w:val="32"/>
          <w:shd w:fill="auto" w:val="clear"/>
        </w:rPr>
      </w:pP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Commander:  Edward Wenzel</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Senior Vice Commander:  Larry Wodack</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Junior Vice Commander:  Jim Genz</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Sgt. At Arms:  Bruce Donovan</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Treasurer:  Richard Shultz</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Service Officer: Steve Mielke</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Adjutant: Paul Birschbach</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Chaplain: Gary Davidson</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Judge Advocate: Glen Sanville</w:t>
      </w:r>
    </w:p>
    <w:p>
      <w:pPr>
        <w:spacing w:before="0" w:after="160" w:line="259"/>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Trustees:</w:t>
      </w:r>
    </w:p>
    <w:p>
      <w:pPr>
        <w:numPr>
          <w:ilvl w:val="0"/>
          <w:numId w:val="8"/>
        </w:numPr>
        <w:spacing w:before="0" w:after="160" w:line="259"/>
        <w:ind w:right="0" w:left="1080" w:hanging="36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Glen Sanville</w:t>
      </w:r>
    </w:p>
    <w:p>
      <w:pPr>
        <w:numPr>
          <w:ilvl w:val="0"/>
          <w:numId w:val="8"/>
        </w:numPr>
        <w:spacing w:before="0" w:after="160" w:line="259"/>
        <w:ind w:right="0" w:left="1080" w:hanging="36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Richard Schroeder</w:t>
      </w:r>
    </w:p>
    <w:p>
      <w:pPr>
        <w:numPr>
          <w:ilvl w:val="0"/>
          <w:numId w:val="8"/>
        </w:numPr>
        <w:spacing w:before="0" w:after="160" w:line="259"/>
        <w:ind w:right="0" w:left="1080" w:hanging="36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Robert Daily</w:t>
      </w:r>
    </w:p>
    <w:p>
      <w:pPr>
        <w:spacing w:before="0" w:after="160" w:line="259"/>
        <w:ind w:right="0" w:left="0" w:firstLine="0"/>
        <w:jc w:val="left"/>
        <w:rPr>
          <w:rFonts w:ascii="Calibri" w:hAnsi="Calibri" w:cs="Calibri" w:eastAsia="Calibri"/>
          <w:b/>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